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27E" w:rsidRPr="00C8127E" w:rsidRDefault="00C8127E" w:rsidP="00A344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7CC8615" wp14:editId="4C408E99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7E" w:rsidRPr="00EE1076" w:rsidRDefault="00C8127E" w:rsidP="00EE1076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81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tbl>
      <w:tblPr>
        <w:tblpPr w:leftFromText="180" w:rightFromText="180" w:vertAnchor="text" w:horzAnchor="margin" w:tblpY="332"/>
        <w:tblW w:w="0" w:type="auto"/>
        <w:tblLook w:val="00A0" w:firstRow="1" w:lastRow="0" w:firstColumn="1" w:lastColumn="0" w:noHBand="0" w:noVBand="0"/>
      </w:tblPr>
      <w:tblGrid>
        <w:gridCol w:w="4792"/>
        <w:gridCol w:w="4778"/>
      </w:tblGrid>
      <w:tr w:rsidR="00006873" w:rsidTr="00006873">
        <w:trPr>
          <w:trHeight w:val="80"/>
        </w:trPr>
        <w:tc>
          <w:tcPr>
            <w:tcW w:w="4793" w:type="dxa"/>
            <w:hideMark/>
          </w:tcPr>
          <w:p w:rsidR="00006873" w:rsidRPr="00870B04" w:rsidRDefault="00006873" w:rsidP="000068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4778" w:type="dxa"/>
          </w:tcPr>
          <w:p w:rsidR="00006873" w:rsidRDefault="00006873" w:rsidP="00006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8127E" w:rsidRPr="00C8127E" w:rsidRDefault="008E7FF8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32</w:t>
      </w:r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8127E" w:rsidRPr="00C8127E" w:rsidTr="00CA0CAA">
        <w:tc>
          <w:tcPr>
            <w:tcW w:w="3190" w:type="dxa"/>
            <w:hideMark/>
          </w:tcPr>
          <w:p w:rsidR="00C8127E" w:rsidRPr="00C8127E" w:rsidRDefault="008727F5" w:rsidP="00C8127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8127E" w:rsidRPr="00C8127E" w:rsidRDefault="00C8127E" w:rsidP="00C812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8127E" w:rsidRDefault="00C8127E" w:rsidP="00C812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70319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1238</w:t>
            </w:r>
          </w:p>
          <w:p w:rsidR="0070319E" w:rsidRPr="00C8127E" w:rsidRDefault="0070319E" w:rsidP="00C812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</w:tr>
    </w:tbl>
    <w:p w:rsidR="00C8127E" w:rsidRDefault="00C8127E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припинення права постійного користування</w:t>
      </w:r>
    </w:p>
    <w:p w:rsidR="00C8127E" w:rsidRDefault="00C8127E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СКЕП «СІЛЬКОМСЕРВІС» земельною ділянкою </w:t>
      </w:r>
    </w:p>
    <w:p w:rsidR="00C8127E" w:rsidRDefault="00C8127E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кадастровий номер 0520688900:04:004:0222, в селі</w:t>
      </w:r>
    </w:p>
    <w:p w:rsidR="00C8127E" w:rsidRDefault="00C8127E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Зарванці, вул. Зарічна Вінницького району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Вінницької</w:t>
      </w:r>
    </w:p>
    <w:p w:rsidR="00006873" w:rsidRDefault="00006873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області та передача її в постійне користування Відділу</w:t>
      </w:r>
    </w:p>
    <w:p w:rsidR="00006873" w:rsidRDefault="00006873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житлово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комунального господарства, будівництва та</w:t>
      </w:r>
    </w:p>
    <w:p w:rsidR="00006873" w:rsidRPr="008727F5" w:rsidRDefault="00006873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земельних відносин</w:t>
      </w:r>
      <w:r w:rsidR="00AD29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Якушинецької сільської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870B04" w:rsidRPr="008727F5" w:rsidRDefault="00006873" w:rsidP="008727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00687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>потребу у припиненні права постійного користування земельною ділянкою СКЕП «СІЛЬКОМСЕРВІС» та потребу у передачі</w:t>
      </w:r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Відділу </w:t>
      </w:r>
      <w:proofErr w:type="spellStart"/>
      <w:r w:rsidR="005B5D93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дівництва та земельних відносин Якушинецької сільської ради,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B04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пунктом 34 частини першої статті 26 Закону України “Про місцеве самоврядування в Україні”, ст. ст. 12, 141, 142 Земельного кодексу України, </w:t>
      </w:r>
      <w:r w:rsidR="00870B04" w:rsidRPr="000068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сільська рада </w:t>
      </w:r>
    </w:p>
    <w:p w:rsidR="00870B04" w:rsidRPr="008727F5" w:rsidRDefault="00870B04" w:rsidP="008727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107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AD29C6" w:rsidRPr="00870B04" w:rsidRDefault="0046072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Припинити </w:t>
      </w:r>
      <w:r w:rsidR="005B5D93">
        <w:rPr>
          <w:rFonts w:ascii="Times New Roman" w:eastAsia="Calibri" w:hAnsi="Times New Roman" w:cs="Times New Roman"/>
          <w:sz w:val="28"/>
          <w:szCs w:val="28"/>
          <w:lang w:val="uk-UA"/>
        </w:rPr>
        <w:t>С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К</w:t>
      </w:r>
      <w:r w:rsidR="005B5D93">
        <w:rPr>
          <w:rFonts w:ascii="Times New Roman" w:eastAsia="Calibri" w:hAnsi="Times New Roman" w:cs="Times New Roman"/>
          <w:sz w:val="28"/>
          <w:szCs w:val="28"/>
          <w:lang w:val="uk-UA"/>
        </w:rPr>
        <w:t>ЕП «</w:t>
      </w:r>
      <w:r w:rsidR="005B5D93">
        <w:rPr>
          <w:rFonts w:ascii="Times New Roman" w:hAnsi="Times New Roman" w:cs="Times New Roman"/>
          <w:sz w:val="28"/>
          <w:szCs w:val="28"/>
          <w:lang w:val="uk-UA"/>
        </w:rPr>
        <w:t>СІЛЬКОМСЕРВІС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» право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>остійного к</w:t>
      </w:r>
      <w:r w:rsidR="00BE04D8">
        <w:rPr>
          <w:rFonts w:ascii="Times New Roman" w:eastAsia="Calibri" w:hAnsi="Times New Roman" w:cs="Times New Roman"/>
          <w:sz w:val="28"/>
          <w:szCs w:val="28"/>
          <w:lang w:val="uk-UA"/>
        </w:rPr>
        <w:t>ористування,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яке було надане  рішенням  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27 сесії 7 скликання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Якушинецької сільської ради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01.03.2019року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земельну ділянку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кадастровий номер 0520688900:04:004:0222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площею 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0,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722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обслуговування будівель закладів комунального обслуговування</w:t>
      </w:r>
      <w:r w:rsidR="00BE04D8">
        <w:rPr>
          <w:rFonts w:ascii="Times New Roman" w:eastAsia="Calibri" w:hAnsi="Times New Roman" w:cs="Times New Roman"/>
          <w:sz w:val="28"/>
          <w:szCs w:val="28"/>
          <w:lang w:val="uk-UA"/>
        </w:rPr>
        <w:t>, які розташовані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Зарванці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вул. Зарічна, 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>Вінницького району, Вінницької області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F91648" w:rsidRDefault="00870B04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="00F24DD4">
        <w:rPr>
          <w:rFonts w:ascii="Times New Roman" w:eastAsia="Calibri" w:hAnsi="Times New Roman" w:cs="Times New Roman"/>
          <w:sz w:val="28"/>
          <w:szCs w:val="28"/>
        </w:rPr>
        <w:t xml:space="preserve"> Пере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дати в постійне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користування</w:t>
      </w:r>
      <w:proofErr w:type="gramStart"/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91648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F91648">
        <w:rPr>
          <w:rFonts w:ascii="Times New Roman" w:hAnsi="Times New Roman" w:cs="Times New Roman"/>
          <w:sz w:val="28"/>
          <w:szCs w:val="28"/>
          <w:lang w:val="uk-UA"/>
        </w:rPr>
        <w:t xml:space="preserve">ідділу </w:t>
      </w:r>
      <w:proofErr w:type="spellStart"/>
      <w:r w:rsidR="00F91648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F91648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(Код ЄДРПОУ 43922453)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земельну ділянку  кадастровий номер 0520688900:04:004:0222, площею 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0,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722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обслуговування будівель закладів комунального обслуговування, які розташовані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Зарванці, вул. Зарічна, Вінницького району, Вінницької області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870B04" w:rsidRDefault="00F91648" w:rsidP="00870B0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</w:t>
      </w:r>
      <w:r w:rsidR="00870B04" w:rsidRPr="00EE107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Якушинецької сільської ради (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Код ЄДРПОУ 43922453) зареєструвати право постійного користування на земельну ділянку.</w:t>
      </w:r>
    </w:p>
    <w:p w:rsidR="00505EE8" w:rsidRPr="008727F5" w:rsidRDefault="008727F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 (Код ЄДРПОУ 43922453), </w:t>
      </w:r>
      <w:r w:rsidRPr="008727F5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використовувати земельну ділянку відповідно до цільового призначення, </w:t>
      </w:r>
      <w:r>
        <w:rPr>
          <w:rFonts w:ascii="Times New Roman" w:hAnsi="Times New Roman" w:cs="Times New Roman"/>
          <w:sz w:val="28"/>
          <w:szCs w:val="28"/>
          <w:lang w:val="uk-UA"/>
        </w:rPr>
        <w:t>суворо дотримуватися вимог Земельного кодексу України.</w:t>
      </w:r>
      <w:r w:rsidR="00505E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8839B6" w:rsidRPr="008727F5" w:rsidRDefault="00505EE8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5EE8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 xml:space="preserve">Сільський голова             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Василь РОМАНЮК</w:t>
      </w:r>
    </w:p>
    <w:sectPr w:rsidR="008839B6" w:rsidRPr="008727F5" w:rsidSect="008727F5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3A"/>
    <w:rsid w:val="00006873"/>
    <w:rsid w:val="000557B1"/>
    <w:rsid w:val="00460725"/>
    <w:rsid w:val="00505EE8"/>
    <w:rsid w:val="005B5D93"/>
    <w:rsid w:val="006F3654"/>
    <w:rsid w:val="0070319E"/>
    <w:rsid w:val="00870B04"/>
    <w:rsid w:val="008727F5"/>
    <w:rsid w:val="00882700"/>
    <w:rsid w:val="008839B6"/>
    <w:rsid w:val="008E7FF8"/>
    <w:rsid w:val="009E45C0"/>
    <w:rsid w:val="00A344DE"/>
    <w:rsid w:val="00AD29C6"/>
    <w:rsid w:val="00B379F4"/>
    <w:rsid w:val="00BE04D8"/>
    <w:rsid w:val="00C8127E"/>
    <w:rsid w:val="00C93F3A"/>
    <w:rsid w:val="00E000FE"/>
    <w:rsid w:val="00EA5286"/>
    <w:rsid w:val="00EE1076"/>
    <w:rsid w:val="00F24DD4"/>
    <w:rsid w:val="00F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</cp:revision>
  <cp:lastPrinted>2023-07-21T09:56:00Z</cp:lastPrinted>
  <dcterms:created xsi:type="dcterms:W3CDTF">2021-02-25T11:18:00Z</dcterms:created>
  <dcterms:modified xsi:type="dcterms:W3CDTF">2023-07-21T09:58:00Z</dcterms:modified>
</cp:coreProperties>
</file>